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035" w:rsidRDefault="000D7035">
      <w:pPr>
        <w:rPr>
          <w:b/>
          <w:bCs/>
          <w:sz w:val="24"/>
        </w:rPr>
      </w:pPr>
    </w:p>
    <w:p w:rsidR="000D7035" w:rsidRDefault="001644EC"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论文重复率检测</w:t>
      </w:r>
    </w:p>
    <w:p w:rsidR="000D7035" w:rsidRDefault="000D7035">
      <w:pPr>
        <w:rPr>
          <w:b/>
          <w:bCs/>
          <w:sz w:val="24"/>
        </w:rPr>
      </w:pPr>
    </w:p>
    <w:p w:rsidR="000D7035" w:rsidRDefault="000D7035">
      <w:pPr>
        <w:rPr>
          <w:b/>
          <w:bCs/>
          <w:sz w:val="24"/>
        </w:rPr>
      </w:pPr>
      <w:r>
        <w:object w:dxaOrig="8061" w:dyaOrig="7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15.4pt;height:309.5pt" o:ole="">
            <v:imagedata r:id="rId8" o:title=""/>
          </v:shape>
          <o:OLEObject Type="Embed" ProgID="Visio.Drawing.11" ShapeID="_x0000_i1025" DrawAspect="Content" ObjectID="_1560236312" r:id="rId9"/>
        </w:object>
      </w:r>
    </w:p>
    <w:p w:rsidR="000D7035" w:rsidRDefault="000D7035">
      <w:pPr>
        <w:rPr>
          <w:b/>
          <w:bCs/>
          <w:sz w:val="24"/>
        </w:rPr>
      </w:pPr>
    </w:p>
    <w:p w:rsidR="000D7035" w:rsidRDefault="000D7035">
      <w:pPr>
        <w:rPr>
          <w:b/>
          <w:bCs/>
          <w:sz w:val="24"/>
        </w:rPr>
      </w:pPr>
    </w:p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学生：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5420" cy="438658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重复率检测申请，上传检测论文，提交后到导师审核流程。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导师：</w:t>
      </w:r>
    </w:p>
    <w:p w:rsidR="000D7035" w:rsidRDefault="001644EC">
      <w:r>
        <w:rPr>
          <w:noProof/>
        </w:rPr>
        <w:drawing>
          <wp:inline distT="0" distB="0" distL="114300" distR="114300">
            <wp:extent cx="5264785" cy="2310765"/>
            <wp:effectExtent l="0" t="0" r="1206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单个、批量审核，审核通过走下一步流程（院系秘书</w:t>
      </w:r>
      <w:r>
        <w:rPr>
          <w:rFonts w:hint="eastAsia"/>
        </w:rPr>
        <w:t>/</w:t>
      </w:r>
      <w:r>
        <w:rPr>
          <w:rFonts w:hint="eastAsia"/>
        </w:rPr>
        <w:t>学位办检测结果录入</w:t>
      </w:r>
      <w:r>
        <w:rPr>
          <w:rFonts w:hint="eastAsia"/>
        </w:rPr>
        <w:t>），不通过的终止该流程。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院系秘书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学位办：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2880" cy="1583055"/>
            <wp:effectExtent l="0" t="0" r="1397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noProof/>
        </w:rPr>
        <w:drawing>
          <wp:inline distT="0" distB="0" distL="114300" distR="114300">
            <wp:extent cx="5263515" cy="3461385"/>
            <wp:effectExtent l="0" t="0" r="133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单个录入检测结果</w:t>
      </w:r>
      <w:r>
        <w:rPr>
          <w:rFonts w:hint="eastAsia"/>
        </w:rPr>
        <w:t>/</w:t>
      </w:r>
      <w:r>
        <w:rPr>
          <w:rFonts w:hint="eastAsia"/>
        </w:rPr>
        <w:t>批量导入检测结果</w:t>
      </w:r>
      <w:r>
        <w:rPr>
          <w:rFonts w:hint="eastAsia"/>
        </w:rPr>
        <w:t>，检测通过和不通过。通过的话进行下一步论文评阅，不通过的终止该流程。</w:t>
      </w:r>
    </w:p>
    <w:p w:rsidR="000D7035" w:rsidRDefault="000D7035"/>
    <w:p w:rsidR="000D7035" w:rsidRDefault="001644E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二、论文评阅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学生：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73040" cy="3930015"/>
            <wp:effectExtent l="0" t="0" r="38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论文评阅申请，上传评阅论文，提交后到导师审核流程。</w:t>
      </w:r>
    </w:p>
    <w:p w:rsidR="000D7035" w:rsidRDefault="000D7035"/>
    <w:p w:rsidR="000D7035" w:rsidRDefault="001644EC">
      <w:r>
        <w:rPr>
          <w:rFonts w:hint="eastAsia"/>
          <w:b/>
          <w:bCs/>
        </w:rPr>
        <w:t>导师：</w:t>
      </w:r>
    </w:p>
    <w:p w:rsidR="000D7035" w:rsidRDefault="001644EC">
      <w:r>
        <w:rPr>
          <w:noProof/>
        </w:rPr>
        <w:drawing>
          <wp:inline distT="0" distB="0" distL="114300" distR="114300">
            <wp:extent cx="5272405" cy="3129280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</w:t>
      </w:r>
      <w:r>
        <w:rPr>
          <w:rFonts w:hint="eastAsia"/>
        </w:rPr>
        <w:t>/</w:t>
      </w:r>
      <w:r>
        <w:rPr>
          <w:rFonts w:hint="eastAsia"/>
        </w:rPr>
        <w:t>批量审核，审核通过到下一步分管院长审核，不通过终止该流程。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分管院长：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73675" cy="1510030"/>
            <wp:effectExtent l="0" t="0" r="317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</w:t>
      </w:r>
      <w:r>
        <w:rPr>
          <w:rFonts w:hint="eastAsia"/>
        </w:rPr>
        <w:t>/</w:t>
      </w:r>
      <w:r>
        <w:rPr>
          <w:rFonts w:hint="eastAsia"/>
        </w:rPr>
        <w:t>批量审核，审核通过和不通过。</w:t>
      </w:r>
    </w:p>
    <w:p w:rsidR="000D7035" w:rsidRDefault="001644EC">
      <w:r>
        <w:rPr>
          <w:rFonts w:hint="eastAsia"/>
        </w:rPr>
        <w:t>博士生中非留学生并且论文非涉密的，审核通过了走研究生院审核；</w:t>
      </w:r>
    </w:p>
    <w:p w:rsidR="000D7035" w:rsidRDefault="001644EC">
      <w:r>
        <w:rPr>
          <w:rFonts w:hint="eastAsia"/>
        </w:rPr>
        <w:t>其余的学生审核通过的话，审核通过了走教务员审核。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学位办：</w:t>
      </w:r>
    </w:p>
    <w:p w:rsidR="000D7035" w:rsidRDefault="001644EC">
      <w:r>
        <w:rPr>
          <w:noProof/>
        </w:rPr>
        <w:drawing>
          <wp:inline distT="0" distB="0" distL="114300" distR="114300">
            <wp:extent cx="5272405" cy="1072515"/>
            <wp:effectExtent l="0" t="0" r="444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单个录入</w:t>
      </w:r>
      <w:r>
        <w:rPr>
          <w:rFonts w:hint="eastAsia"/>
        </w:rPr>
        <w:t>/</w:t>
      </w:r>
      <w:r>
        <w:rPr>
          <w:rFonts w:hint="eastAsia"/>
        </w:rPr>
        <w:t>批量导入评阅结果，审核通过则进行下一步流程院系终审，审核不通过则终止该流程。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院系秘书：</w:t>
      </w:r>
    </w:p>
    <w:p w:rsidR="000D7035" w:rsidRDefault="001644EC">
      <w:r>
        <w:rPr>
          <w:noProof/>
        </w:rPr>
        <w:drawing>
          <wp:inline distT="0" distB="0" distL="114300" distR="114300">
            <wp:extent cx="5268595" cy="136398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单个录入</w:t>
      </w:r>
      <w:r>
        <w:rPr>
          <w:rFonts w:hint="eastAsia"/>
        </w:rPr>
        <w:t>/</w:t>
      </w:r>
      <w:r>
        <w:rPr>
          <w:rFonts w:hint="eastAsia"/>
        </w:rPr>
        <w:t>批量导入评阅结果，审核通过则进行下一步流程答辩申请，审核不通过则终止该流程。</w:t>
      </w:r>
    </w:p>
    <w:p w:rsidR="000D7035" w:rsidRDefault="000D7035"/>
    <w:p w:rsidR="000D7035" w:rsidRDefault="000D7035"/>
    <w:p w:rsidR="000D7035" w:rsidRDefault="001644E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三、论文答辩</w:t>
      </w:r>
    </w:p>
    <w:p w:rsidR="000D7035" w:rsidRDefault="000D7035">
      <w:pPr>
        <w:rPr>
          <w:b/>
          <w:bCs/>
          <w:sz w:val="24"/>
        </w:rPr>
      </w:pPr>
      <w:r>
        <w:object w:dxaOrig="9513" w:dyaOrig="11446">
          <v:shape id="_x0000_i1026" type="#_x0000_t75" style="width:415.35pt;height:498.65pt" o:ole="">
            <v:imagedata r:id="rId19" o:title=""/>
          </v:shape>
          <o:OLEObject Type="Embed" ProgID="Visio.Drawing.11" ShapeID="_x0000_i1026" DrawAspect="Content" ObjectID="_1560236313" r:id="rId20"/>
        </w:object>
      </w:r>
    </w:p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学生：</w:t>
      </w:r>
    </w:p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71135" cy="3267710"/>
            <wp:effectExtent l="0" t="0" r="571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学位信息采集填写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4785" cy="2009140"/>
            <wp:effectExtent l="0" t="0" r="1206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答辩准备信息录入</w:t>
      </w:r>
    </w:p>
    <w:p w:rsidR="000D7035" w:rsidRDefault="001644EC">
      <w:r>
        <w:rPr>
          <w:rFonts w:hint="eastAsia"/>
        </w:rPr>
        <w:t>针对成果信息，硕士生没做任何校验要求，但是博士生想要提交答辩申请，成果信息里面必须得有论文成果，</w:t>
      </w:r>
      <w:r>
        <w:rPr>
          <w:rFonts w:hint="eastAsia"/>
        </w:rPr>
        <w:t>选择了论文的时候，判断该论文是否是第一作者或者第二作者导师为第一作者</w:t>
      </w:r>
      <w:r>
        <w:rPr>
          <w:rFonts w:hint="eastAsia"/>
        </w:rPr>
        <w:t>，否则不能</w:t>
      </w:r>
      <w:r>
        <w:rPr>
          <w:rFonts w:hint="eastAsia"/>
        </w:rPr>
        <w:t>提交答辩申请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导师：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9865" cy="2991485"/>
            <wp:effectExtent l="0" t="0" r="698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审核通过和不通过，通过之后到院系审核，不通过则流程终止。</w:t>
      </w:r>
    </w:p>
    <w:p w:rsidR="000D7035" w:rsidRDefault="001644EC">
      <w:r>
        <w:rPr>
          <w:rFonts w:hint="eastAsia"/>
        </w:rPr>
        <w:t>在答辩准备信息录入的时候，也可以选择答辩秘书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分管院领导：</w:t>
      </w:r>
    </w:p>
    <w:p w:rsidR="000D7035" w:rsidRDefault="001644EC">
      <w:r>
        <w:rPr>
          <w:noProof/>
        </w:rPr>
        <w:drawing>
          <wp:inline distT="0" distB="0" distL="114300" distR="114300">
            <wp:extent cx="5269865" cy="3665855"/>
            <wp:effectExtent l="0" t="0" r="6985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审核通过后下面进行答辩结果录入，不通过的话流程中止。</w:t>
      </w:r>
    </w:p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答辩秘书：</w:t>
      </w:r>
    </w:p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9230" cy="1917700"/>
            <wp:effectExtent l="0" t="0" r="762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新建答辩委员会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2880" cy="1341120"/>
            <wp:effectExtent l="0" t="0" r="1397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维护答辩成员</w:t>
      </w:r>
    </w:p>
    <w:p w:rsidR="000D7035" w:rsidRDefault="001644EC">
      <w:r>
        <w:rPr>
          <w:rFonts w:hint="eastAsia"/>
        </w:rPr>
        <w:t>3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3515" cy="1141095"/>
            <wp:effectExtent l="0" t="0" r="13335" b="19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学生会根据自己的答辩秘书，自动加载过来。</w:t>
      </w:r>
    </w:p>
    <w:p w:rsidR="000D7035" w:rsidRDefault="001644EC">
      <w:r>
        <w:rPr>
          <w:rFonts w:hint="eastAsia"/>
        </w:rPr>
        <w:t>4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70500" cy="2503170"/>
            <wp:effectExtent l="0" t="0" r="6350" b="1143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答辩结果录入，根据答辩委员会成员的投票结果进行录入。</w:t>
      </w:r>
    </w:p>
    <w:p w:rsidR="000D7035" w:rsidRDefault="001644EC">
      <w:r>
        <w:rPr>
          <w:rFonts w:hint="eastAsia"/>
        </w:rPr>
        <w:t>5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9865" cy="1433195"/>
            <wp:effectExtent l="0" t="0" r="6985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维护答辩委员会主席签字图片</w:t>
      </w:r>
    </w:p>
    <w:p w:rsidR="000D7035" w:rsidRDefault="001644EC">
      <w:r>
        <w:rPr>
          <w:rFonts w:hint="eastAsia"/>
        </w:rPr>
        <w:t>6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72405" cy="1839595"/>
            <wp:effectExtent l="0" t="0" r="4445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维护录入答辩材料信息</w:t>
      </w:r>
    </w:p>
    <w:p w:rsidR="000D7035" w:rsidRDefault="000D7035"/>
    <w:p w:rsidR="000D7035" w:rsidRDefault="000D7035"/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学位办：</w:t>
      </w:r>
    </w:p>
    <w:p w:rsidR="000D7035" w:rsidRDefault="001644EC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2880" cy="3343275"/>
            <wp:effectExtent l="0" t="0" r="1397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维护院系审议主席签名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65420" cy="1946910"/>
            <wp:effectExtent l="0" t="0" r="11430" b="152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上报类型维护，总共十一中上报类型。</w:t>
      </w:r>
    </w:p>
    <w:p w:rsidR="000D7035" w:rsidRDefault="001644EC">
      <w:r>
        <w:rPr>
          <w:rFonts w:hint="eastAsia"/>
        </w:rPr>
        <w:t>3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4785" cy="2581910"/>
            <wp:effectExtent l="0" t="0" r="12065" b="889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设置学生条件，指定对应的上报类型，更新数据，将对应的学生加载过来。</w:t>
      </w:r>
    </w:p>
    <w:p w:rsidR="000D7035" w:rsidRDefault="001644EC">
      <w:r>
        <w:rPr>
          <w:rFonts w:hint="eastAsia"/>
        </w:rPr>
        <w:t>4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4785" cy="2435225"/>
            <wp:effectExtent l="0" t="0" r="12065" b="317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或者是手动指定过来。</w:t>
      </w:r>
    </w:p>
    <w:p w:rsidR="000D7035" w:rsidRDefault="000D7035"/>
    <w:p w:rsidR="000D7035" w:rsidRDefault="001644EC">
      <w:pPr>
        <w:rPr>
          <w:b/>
          <w:bCs/>
        </w:rPr>
      </w:pPr>
      <w:bookmarkStart w:id="0" w:name="_Toc323674161"/>
      <w:bookmarkStart w:id="1" w:name="_Toc408479749"/>
      <w:bookmarkStart w:id="2" w:name="_Toc345601722"/>
      <w:bookmarkStart w:id="3" w:name="_Toc377625709"/>
      <w:r>
        <w:rPr>
          <w:rFonts w:hint="eastAsia"/>
          <w:b/>
          <w:bCs/>
          <w:lang w:bidi="he-IL"/>
        </w:rPr>
        <w:t>四、</w:t>
      </w:r>
      <w:r>
        <w:rPr>
          <w:rFonts w:hint="eastAsia"/>
          <w:b/>
          <w:bCs/>
          <w:lang w:bidi="he-IL"/>
        </w:rPr>
        <w:t>学位机构管理</w:t>
      </w:r>
      <w:bookmarkEnd w:id="0"/>
      <w:bookmarkEnd w:id="1"/>
      <w:bookmarkEnd w:id="2"/>
      <w:bookmarkEnd w:id="3"/>
    </w:p>
    <w:p w:rsidR="000D7035" w:rsidRDefault="001644EC">
      <w:r>
        <w:rPr>
          <w:rFonts w:hint="eastAsia"/>
        </w:rPr>
        <w:lastRenderedPageBreak/>
        <w:t>学位办：</w:t>
      </w:r>
    </w:p>
    <w:p w:rsidR="000D7035" w:rsidRDefault="001644EC">
      <w:r>
        <w:rPr>
          <w:rFonts w:hint="eastAsia"/>
        </w:rPr>
        <w:t>1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73675" cy="1468120"/>
            <wp:effectExtent l="0" t="0" r="3175" b="1778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维护学位机构字典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6055" cy="1348740"/>
            <wp:effectExtent l="0" t="0" r="10795" b="381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批次时间控制</w:t>
      </w:r>
    </w:p>
    <w:p w:rsidR="000D7035" w:rsidRDefault="000D7035"/>
    <w:p w:rsidR="000D7035" w:rsidRDefault="001644E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五、学院学位审议委员会讨论管理</w:t>
      </w:r>
    </w:p>
    <w:p w:rsidR="000D7035" w:rsidRDefault="000D7035"/>
    <w:p w:rsidR="000D7035" w:rsidRDefault="001644EC">
      <w:r>
        <w:rPr>
          <w:rFonts w:hint="eastAsia"/>
        </w:rPr>
        <w:t>院系秘书：</w:t>
      </w:r>
    </w:p>
    <w:p w:rsidR="000D7035" w:rsidRDefault="001644EC">
      <w:r>
        <w:rPr>
          <w:rFonts w:hint="eastAsia"/>
        </w:rPr>
        <w:t>1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9230" cy="1681480"/>
            <wp:effectExtent l="0" t="0" r="7620" b="1397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学院学位审议委员会信息维护，设置分委会成员信息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70500" cy="1607820"/>
            <wp:effectExtent l="0" t="0" r="6350" b="1143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lastRenderedPageBreak/>
        <w:t>学院学位审议委员会学生指定，可以手动单个指定，也可以根据院系专业分委会对应关系，初始化分委会按钮，进行批量指定。</w:t>
      </w:r>
    </w:p>
    <w:p w:rsidR="000D7035" w:rsidRDefault="001644EC">
      <w:r>
        <w:rPr>
          <w:rFonts w:hint="eastAsia"/>
        </w:rPr>
        <w:t>指定学院学位审议委员会后，走下一步流程院系初审。</w:t>
      </w:r>
    </w:p>
    <w:p w:rsidR="000D7035" w:rsidRDefault="001644EC">
      <w:r>
        <w:rPr>
          <w:rFonts w:hint="eastAsia"/>
        </w:rPr>
        <w:t>3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4150" cy="1513840"/>
            <wp:effectExtent l="0" t="0" r="12700" b="1016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同意上分委会和不同意上分委会，同意则进行下一步表决结果录入，不同意则流程中止。</w:t>
      </w:r>
    </w:p>
    <w:p w:rsidR="000D7035" w:rsidRDefault="001644EC">
      <w:r>
        <w:rPr>
          <w:rFonts w:hint="eastAsia"/>
        </w:rPr>
        <w:t>4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5420" cy="3484245"/>
            <wp:effectExtent l="0" t="0" r="11430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创建会议纪要，设置会议时间和地点，以及参会人员。</w:t>
      </w:r>
    </w:p>
    <w:p w:rsidR="000D7035" w:rsidRDefault="001644EC">
      <w:r>
        <w:rPr>
          <w:rFonts w:hint="eastAsia"/>
        </w:rPr>
        <w:t>5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7325" cy="1659255"/>
            <wp:effectExtent l="0" t="0" r="9525" b="1714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录入学院学位审议委员会成员的投票结果，审核通过和不通过。</w:t>
      </w:r>
    </w:p>
    <w:p w:rsidR="000D7035" w:rsidRDefault="001644EC">
      <w:r>
        <w:rPr>
          <w:rFonts w:hint="eastAsia"/>
        </w:rPr>
        <w:lastRenderedPageBreak/>
        <w:t>通过则进行校学位评定分委员会讨论。</w:t>
      </w:r>
    </w:p>
    <w:p w:rsidR="000D7035" w:rsidRDefault="000D7035"/>
    <w:p w:rsidR="000D7035" w:rsidRDefault="001644E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六、校学位评定分委会讨论管理</w:t>
      </w:r>
    </w:p>
    <w:p w:rsidR="000D7035" w:rsidRDefault="001644EC">
      <w:r>
        <w:rPr>
          <w:rFonts w:hint="eastAsia"/>
        </w:rPr>
        <w:t>学位办：</w:t>
      </w:r>
    </w:p>
    <w:p w:rsidR="000D7035" w:rsidRDefault="001644EC">
      <w:r>
        <w:rPr>
          <w:rFonts w:hint="eastAsia"/>
        </w:rPr>
        <w:t>1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6690" cy="3056890"/>
            <wp:effectExtent l="0" t="0" r="10160" b="1016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维护校学位评定分委会信息和成员信息。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7960" cy="2250440"/>
            <wp:effectExtent l="0" t="0" r="8890" b="1651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校学位评定分委会学生指定，可以手动单个指定，也可以根据院系专业分委会对应关系，初始化委员会按钮，进行批量指定。</w:t>
      </w:r>
    </w:p>
    <w:p w:rsidR="000D7035" w:rsidRDefault="001644EC">
      <w:r>
        <w:rPr>
          <w:rFonts w:hint="eastAsia"/>
        </w:rPr>
        <w:t>指定校学位评定分委会后，走下一步流程</w:t>
      </w:r>
      <w:r>
        <w:t>学部学位委会审核</w:t>
      </w:r>
      <w:r>
        <w:rPr>
          <w:rFonts w:hint="eastAsia"/>
        </w:rPr>
        <w:t>。</w:t>
      </w:r>
    </w:p>
    <w:p w:rsidR="000D7035" w:rsidRDefault="001644EC">
      <w:r>
        <w:rPr>
          <w:rFonts w:hint="eastAsia"/>
        </w:rPr>
        <w:t>3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72405" cy="2581275"/>
            <wp:effectExtent l="0" t="0" r="4445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创建会议纪要，设置会议时间和地点，以及参会人员。</w:t>
      </w:r>
    </w:p>
    <w:p w:rsidR="000D7035" w:rsidRDefault="001644EC">
      <w:r>
        <w:rPr>
          <w:rFonts w:hint="eastAsia"/>
        </w:rPr>
        <w:t>4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6690" cy="2465705"/>
            <wp:effectExtent l="0" t="0" r="10160" b="1079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同意上校分委会和不同意上校分委会，同意则进行下一步表决结果录入，不同意则流程中止。</w:t>
      </w:r>
    </w:p>
    <w:p w:rsidR="000D7035" w:rsidRDefault="001644EC">
      <w:r>
        <w:rPr>
          <w:rFonts w:hint="eastAsia"/>
        </w:rPr>
        <w:t>5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5420" cy="2665730"/>
            <wp:effectExtent l="0" t="0" r="11430" b="127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lastRenderedPageBreak/>
        <w:t>录入校学位评定分委会成员的投票结果，审核通过和不通过。</w:t>
      </w:r>
    </w:p>
    <w:p w:rsidR="000D7035" w:rsidRDefault="001644EC">
      <w:r>
        <w:rPr>
          <w:rFonts w:hint="eastAsia"/>
        </w:rPr>
        <w:t>通过则进行校学位评定委员会讨论。</w:t>
      </w:r>
    </w:p>
    <w:p w:rsidR="000D7035" w:rsidRDefault="000D7035"/>
    <w:p w:rsidR="000D7035" w:rsidRDefault="001644EC">
      <w:pPr>
        <w:numPr>
          <w:ilvl w:val="0"/>
          <w:numId w:val="2"/>
        </w:numPr>
      </w:pPr>
      <w:r>
        <w:rPr>
          <w:rFonts w:hint="eastAsia"/>
        </w:rPr>
        <w:t>校学位评定委员会讨论管理</w:t>
      </w:r>
    </w:p>
    <w:p w:rsidR="000D7035" w:rsidRDefault="001644EC">
      <w:r>
        <w:rPr>
          <w:rFonts w:hint="eastAsia"/>
        </w:rPr>
        <w:t>学位办：</w:t>
      </w:r>
    </w:p>
    <w:p w:rsidR="000D7035" w:rsidRDefault="001644EC">
      <w:r>
        <w:rPr>
          <w:rFonts w:hint="eastAsia"/>
        </w:rPr>
        <w:t>1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6055" cy="1868170"/>
            <wp:effectExtent l="0" t="0" r="10795" b="17780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维护校学位评定委员会信息和成员信息。</w:t>
      </w:r>
    </w:p>
    <w:p w:rsidR="000D7035" w:rsidRDefault="001644EC">
      <w:r>
        <w:rPr>
          <w:rFonts w:hint="eastAsia"/>
        </w:rPr>
        <w:t>2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9865" cy="2489200"/>
            <wp:effectExtent l="0" t="0" r="6985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创建会议纪要，设置会议时间和地点，以及参会人员。</w:t>
      </w:r>
    </w:p>
    <w:p w:rsidR="000D7035" w:rsidRDefault="001644EC">
      <w:r>
        <w:rPr>
          <w:rFonts w:hint="eastAsia"/>
        </w:rPr>
        <w:t>3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drawing>
          <wp:inline distT="0" distB="0" distL="114300" distR="114300">
            <wp:extent cx="5269865" cy="1476375"/>
            <wp:effectExtent l="0" t="0" r="6985" b="952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同意就进行下一步表决结果录入，不同意则流程终止</w:t>
      </w:r>
    </w:p>
    <w:p w:rsidR="000D7035" w:rsidRDefault="001644EC">
      <w:r>
        <w:rPr>
          <w:rFonts w:hint="eastAsia"/>
        </w:rPr>
        <w:t>4</w:t>
      </w:r>
      <w:r>
        <w:rPr>
          <w:rFonts w:hint="eastAsia"/>
        </w:rPr>
        <w:t>、</w:t>
      </w:r>
    </w:p>
    <w:p w:rsidR="000D7035" w:rsidRDefault="001644EC">
      <w:r>
        <w:rPr>
          <w:noProof/>
        </w:rPr>
        <w:lastRenderedPageBreak/>
        <w:drawing>
          <wp:inline distT="0" distB="0" distL="114300" distR="114300">
            <wp:extent cx="5271135" cy="2175510"/>
            <wp:effectExtent l="0" t="0" r="5715" b="1524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035" w:rsidRDefault="001644EC">
      <w:r>
        <w:rPr>
          <w:rFonts w:hint="eastAsia"/>
        </w:rPr>
        <w:t>录入校学位评定委员会成员的投票结果。</w:t>
      </w:r>
      <w:bookmarkStart w:id="4" w:name="_GoBack"/>
      <w:bookmarkEnd w:id="4"/>
    </w:p>
    <w:sectPr w:rsidR="000D7035" w:rsidSect="000D7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4EC" w:rsidRDefault="001644EC" w:rsidP="009C6D70">
      <w:r>
        <w:separator/>
      </w:r>
    </w:p>
  </w:endnote>
  <w:endnote w:type="continuationSeparator" w:id="1">
    <w:p w:rsidR="001644EC" w:rsidRDefault="001644EC" w:rsidP="009C6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4EC" w:rsidRDefault="001644EC" w:rsidP="009C6D70">
      <w:r>
        <w:separator/>
      </w:r>
    </w:p>
  </w:footnote>
  <w:footnote w:type="continuationSeparator" w:id="1">
    <w:p w:rsidR="001644EC" w:rsidRDefault="001644EC" w:rsidP="009C6D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33102"/>
    <w:multiLevelType w:val="singleLevel"/>
    <w:tmpl w:val="59533102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95362BE"/>
    <w:multiLevelType w:val="singleLevel"/>
    <w:tmpl w:val="595362BE"/>
    <w:lvl w:ilvl="0">
      <w:start w:val="7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D7035"/>
    <w:rsid w:val="000D7035"/>
    <w:rsid w:val="001644EC"/>
    <w:rsid w:val="007E738A"/>
    <w:rsid w:val="009C6D70"/>
    <w:rsid w:val="00CE4CA1"/>
    <w:rsid w:val="00E76C51"/>
    <w:rsid w:val="01C16C0A"/>
    <w:rsid w:val="02D347A1"/>
    <w:rsid w:val="034D3901"/>
    <w:rsid w:val="03A2702F"/>
    <w:rsid w:val="03A52AFF"/>
    <w:rsid w:val="03E700CB"/>
    <w:rsid w:val="04487919"/>
    <w:rsid w:val="051651E9"/>
    <w:rsid w:val="057B7A72"/>
    <w:rsid w:val="05D907A0"/>
    <w:rsid w:val="068C329A"/>
    <w:rsid w:val="06EE7CB6"/>
    <w:rsid w:val="071759BE"/>
    <w:rsid w:val="072767DA"/>
    <w:rsid w:val="077863E7"/>
    <w:rsid w:val="081103E2"/>
    <w:rsid w:val="081117F5"/>
    <w:rsid w:val="082D0A3B"/>
    <w:rsid w:val="084C2F9A"/>
    <w:rsid w:val="084F44A2"/>
    <w:rsid w:val="08760282"/>
    <w:rsid w:val="08963078"/>
    <w:rsid w:val="09394411"/>
    <w:rsid w:val="09664B00"/>
    <w:rsid w:val="0B065823"/>
    <w:rsid w:val="0B950C71"/>
    <w:rsid w:val="0BF105C8"/>
    <w:rsid w:val="0C053B20"/>
    <w:rsid w:val="0C5E6170"/>
    <w:rsid w:val="0C660198"/>
    <w:rsid w:val="0C6F46E7"/>
    <w:rsid w:val="0CE145B8"/>
    <w:rsid w:val="0D4A2B9F"/>
    <w:rsid w:val="0DEF3143"/>
    <w:rsid w:val="0E10776F"/>
    <w:rsid w:val="0E45006A"/>
    <w:rsid w:val="0E4B3CF3"/>
    <w:rsid w:val="0E6215E0"/>
    <w:rsid w:val="0E7A47E7"/>
    <w:rsid w:val="0E7B48BF"/>
    <w:rsid w:val="0EAC3F81"/>
    <w:rsid w:val="0F3C6C1D"/>
    <w:rsid w:val="100F4687"/>
    <w:rsid w:val="112C7C02"/>
    <w:rsid w:val="11313CA0"/>
    <w:rsid w:val="11A07041"/>
    <w:rsid w:val="11C804D7"/>
    <w:rsid w:val="11D96C73"/>
    <w:rsid w:val="11F312EB"/>
    <w:rsid w:val="122B4C4C"/>
    <w:rsid w:val="12654E6B"/>
    <w:rsid w:val="13D75E70"/>
    <w:rsid w:val="148031BC"/>
    <w:rsid w:val="14D1193C"/>
    <w:rsid w:val="14D94D77"/>
    <w:rsid w:val="16A71C0B"/>
    <w:rsid w:val="16C42894"/>
    <w:rsid w:val="17344DCA"/>
    <w:rsid w:val="17557F31"/>
    <w:rsid w:val="17C03760"/>
    <w:rsid w:val="17E5484B"/>
    <w:rsid w:val="17F87627"/>
    <w:rsid w:val="1963392E"/>
    <w:rsid w:val="1998629C"/>
    <w:rsid w:val="19BA1D63"/>
    <w:rsid w:val="19E60C33"/>
    <w:rsid w:val="19F05497"/>
    <w:rsid w:val="19F54444"/>
    <w:rsid w:val="1B0D7D47"/>
    <w:rsid w:val="1B324D70"/>
    <w:rsid w:val="1B33749E"/>
    <w:rsid w:val="1B654A20"/>
    <w:rsid w:val="1B7A10BA"/>
    <w:rsid w:val="1BAA42B3"/>
    <w:rsid w:val="1C32533E"/>
    <w:rsid w:val="1CA675C6"/>
    <w:rsid w:val="1CE035FE"/>
    <w:rsid w:val="1CF938F7"/>
    <w:rsid w:val="1D0354C3"/>
    <w:rsid w:val="1D2B2C5F"/>
    <w:rsid w:val="1D5969A8"/>
    <w:rsid w:val="1DED6191"/>
    <w:rsid w:val="1E1C6BDC"/>
    <w:rsid w:val="1E8D71C1"/>
    <w:rsid w:val="1EE75CC6"/>
    <w:rsid w:val="1F701869"/>
    <w:rsid w:val="1F7F3B3C"/>
    <w:rsid w:val="1FC33CD8"/>
    <w:rsid w:val="1FD83DB6"/>
    <w:rsid w:val="1FF349B5"/>
    <w:rsid w:val="20066ABA"/>
    <w:rsid w:val="205057BD"/>
    <w:rsid w:val="206E0170"/>
    <w:rsid w:val="21084099"/>
    <w:rsid w:val="21385C77"/>
    <w:rsid w:val="226C2898"/>
    <w:rsid w:val="228455B0"/>
    <w:rsid w:val="22C61AF5"/>
    <w:rsid w:val="23080779"/>
    <w:rsid w:val="231A6711"/>
    <w:rsid w:val="234071CE"/>
    <w:rsid w:val="23B42255"/>
    <w:rsid w:val="23C71D0C"/>
    <w:rsid w:val="24126009"/>
    <w:rsid w:val="24307521"/>
    <w:rsid w:val="249D6CA3"/>
    <w:rsid w:val="24C94360"/>
    <w:rsid w:val="256801BE"/>
    <w:rsid w:val="259A3CFC"/>
    <w:rsid w:val="26033B58"/>
    <w:rsid w:val="2646101A"/>
    <w:rsid w:val="26A62C5D"/>
    <w:rsid w:val="27EC5E8A"/>
    <w:rsid w:val="281069AA"/>
    <w:rsid w:val="2820398D"/>
    <w:rsid w:val="284069B2"/>
    <w:rsid w:val="28491E42"/>
    <w:rsid w:val="286650F0"/>
    <w:rsid w:val="28A367CF"/>
    <w:rsid w:val="29820A0A"/>
    <w:rsid w:val="29D716FF"/>
    <w:rsid w:val="2B586E41"/>
    <w:rsid w:val="2BC5160E"/>
    <w:rsid w:val="2BCE5DAE"/>
    <w:rsid w:val="2C1853EC"/>
    <w:rsid w:val="2C5807EC"/>
    <w:rsid w:val="2C877010"/>
    <w:rsid w:val="2CCD2B14"/>
    <w:rsid w:val="2CD05391"/>
    <w:rsid w:val="2D6B268E"/>
    <w:rsid w:val="2E19458F"/>
    <w:rsid w:val="2E1F4821"/>
    <w:rsid w:val="2E6907A1"/>
    <w:rsid w:val="2F0076DD"/>
    <w:rsid w:val="2F0D7815"/>
    <w:rsid w:val="2F124387"/>
    <w:rsid w:val="2F1D0394"/>
    <w:rsid w:val="31145AFC"/>
    <w:rsid w:val="3170749D"/>
    <w:rsid w:val="31F749C5"/>
    <w:rsid w:val="3205401B"/>
    <w:rsid w:val="32230D64"/>
    <w:rsid w:val="32642D23"/>
    <w:rsid w:val="3273226C"/>
    <w:rsid w:val="32756488"/>
    <w:rsid w:val="32D9405D"/>
    <w:rsid w:val="337E2163"/>
    <w:rsid w:val="3389560D"/>
    <w:rsid w:val="3409025A"/>
    <w:rsid w:val="34425D6F"/>
    <w:rsid w:val="34A17BDB"/>
    <w:rsid w:val="34B47238"/>
    <w:rsid w:val="34BC7937"/>
    <w:rsid w:val="34EB36AF"/>
    <w:rsid w:val="352E412E"/>
    <w:rsid w:val="35BF3421"/>
    <w:rsid w:val="36281405"/>
    <w:rsid w:val="367D0F7F"/>
    <w:rsid w:val="376D16E5"/>
    <w:rsid w:val="37AF3113"/>
    <w:rsid w:val="38202412"/>
    <w:rsid w:val="3837390F"/>
    <w:rsid w:val="388E13AB"/>
    <w:rsid w:val="38BE1E04"/>
    <w:rsid w:val="39EA297F"/>
    <w:rsid w:val="3A0F3969"/>
    <w:rsid w:val="3A361F7E"/>
    <w:rsid w:val="3A446124"/>
    <w:rsid w:val="3A4D2668"/>
    <w:rsid w:val="3B104BCF"/>
    <w:rsid w:val="3B5C0446"/>
    <w:rsid w:val="3C087FA2"/>
    <w:rsid w:val="3C442578"/>
    <w:rsid w:val="3C757F6A"/>
    <w:rsid w:val="3CC55CD0"/>
    <w:rsid w:val="3D3B4F68"/>
    <w:rsid w:val="3DA72009"/>
    <w:rsid w:val="3DAC3AE4"/>
    <w:rsid w:val="3DE55241"/>
    <w:rsid w:val="3E222C15"/>
    <w:rsid w:val="3E693245"/>
    <w:rsid w:val="3E6D4F0B"/>
    <w:rsid w:val="3F086170"/>
    <w:rsid w:val="3F1325A8"/>
    <w:rsid w:val="3F6942BB"/>
    <w:rsid w:val="3F910668"/>
    <w:rsid w:val="3FE9439D"/>
    <w:rsid w:val="40B32FB0"/>
    <w:rsid w:val="40CA2308"/>
    <w:rsid w:val="40CB798E"/>
    <w:rsid w:val="40DA37FF"/>
    <w:rsid w:val="412D769B"/>
    <w:rsid w:val="42052E9F"/>
    <w:rsid w:val="421D11C9"/>
    <w:rsid w:val="42AC7300"/>
    <w:rsid w:val="434A447B"/>
    <w:rsid w:val="442C3D64"/>
    <w:rsid w:val="445A221A"/>
    <w:rsid w:val="447128C9"/>
    <w:rsid w:val="44C7291C"/>
    <w:rsid w:val="453C67E6"/>
    <w:rsid w:val="45C71DCC"/>
    <w:rsid w:val="45F92F8B"/>
    <w:rsid w:val="466E2318"/>
    <w:rsid w:val="46A25AE6"/>
    <w:rsid w:val="46BF6883"/>
    <w:rsid w:val="46C94B9A"/>
    <w:rsid w:val="4730777C"/>
    <w:rsid w:val="474D0B99"/>
    <w:rsid w:val="47A15589"/>
    <w:rsid w:val="4800721B"/>
    <w:rsid w:val="48AE47E8"/>
    <w:rsid w:val="491F4D55"/>
    <w:rsid w:val="49240D0E"/>
    <w:rsid w:val="49312E56"/>
    <w:rsid w:val="49437A01"/>
    <w:rsid w:val="498604F3"/>
    <w:rsid w:val="4A44156E"/>
    <w:rsid w:val="4A795BC9"/>
    <w:rsid w:val="4B2A6CF5"/>
    <w:rsid w:val="4BCD3D96"/>
    <w:rsid w:val="4C3F0261"/>
    <w:rsid w:val="4C9749A6"/>
    <w:rsid w:val="4D950781"/>
    <w:rsid w:val="4D9E776E"/>
    <w:rsid w:val="4DD7657B"/>
    <w:rsid w:val="4DE50A39"/>
    <w:rsid w:val="4F077B4D"/>
    <w:rsid w:val="4F6A05D0"/>
    <w:rsid w:val="4F984A78"/>
    <w:rsid w:val="506C0F67"/>
    <w:rsid w:val="50713A3E"/>
    <w:rsid w:val="508E465A"/>
    <w:rsid w:val="509177C7"/>
    <w:rsid w:val="51103A73"/>
    <w:rsid w:val="52A2310D"/>
    <w:rsid w:val="52DB47C2"/>
    <w:rsid w:val="52E55270"/>
    <w:rsid w:val="535B487D"/>
    <w:rsid w:val="539C1F22"/>
    <w:rsid w:val="547A1E1F"/>
    <w:rsid w:val="54AE39A4"/>
    <w:rsid w:val="54BA1E6D"/>
    <w:rsid w:val="54EE361D"/>
    <w:rsid w:val="550D7364"/>
    <w:rsid w:val="55F472DA"/>
    <w:rsid w:val="56067A89"/>
    <w:rsid w:val="560B739A"/>
    <w:rsid w:val="5622581A"/>
    <w:rsid w:val="56CC0E3F"/>
    <w:rsid w:val="57887289"/>
    <w:rsid w:val="582F444E"/>
    <w:rsid w:val="59770F4B"/>
    <w:rsid w:val="5A0B315F"/>
    <w:rsid w:val="5AA331D1"/>
    <w:rsid w:val="5B367149"/>
    <w:rsid w:val="5B682C07"/>
    <w:rsid w:val="5B8F38C6"/>
    <w:rsid w:val="5C1D5783"/>
    <w:rsid w:val="5C216A68"/>
    <w:rsid w:val="5C252D80"/>
    <w:rsid w:val="5C33345E"/>
    <w:rsid w:val="5C702B63"/>
    <w:rsid w:val="5C754CF6"/>
    <w:rsid w:val="5CFA3005"/>
    <w:rsid w:val="5DF86B8E"/>
    <w:rsid w:val="5E1315BC"/>
    <w:rsid w:val="5E4371E0"/>
    <w:rsid w:val="5ECF7CA9"/>
    <w:rsid w:val="5F08654D"/>
    <w:rsid w:val="5F4511A8"/>
    <w:rsid w:val="5F527D0C"/>
    <w:rsid w:val="5F755CD1"/>
    <w:rsid w:val="60645A70"/>
    <w:rsid w:val="60CD724F"/>
    <w:rsid w:val="619E2482"/>
    <w:rsid w:val="61B05925"/>
    <w:rsid w:val="621C4CA0"/>
    <w:rsid w:val="62496B88"/>
    <w:rsid w:val="62545BFA"/>
    <w:rsid w:val="62C82B7D"/>
    <w:rsid w:val="62F5702C"/>
    <w:rsid w:val="638B2630"/>
    <w:rsid w:val="63E10336"/>
    <w:rsid w:val="64A72BD4"/>
    <w:rsid w:val="65230B5E"/>
    <w:rsid w:val="65B5719D"/>
    <w:rsid w:val="66190A98"/>
    <w:rsid w:val="66693D19"/>
    <w:rsid w:val="67301B31"/>
    <w:rsid w:val="6759715F"/>
    <w:rsid w:val="68826FD4"/>
    <w:rsid w:val="69756FFE"/>
    <w:rsid w:val="69E14AF2"/>
    <w:rsid w:val="69E46F71"/>
    <w:rsid w:val="6A746021"/>
    <w:rsid w:val="6A875ED1"/>
    <w:rsid w:val="6AC01FF3"/>
    <w:rsid w:val="6ACE3E03"/>
    <w:rsid w:val="6B312F1B"/>
    <w:rsid w:val="6B3227F3"/>
    <w:rsid w:val="6B8A4D60"/>
    <w:rsid w:val="6C042196"/>
    <w:rsid w:val="6C1E3DB0"/>
    <w:rsid w:val="6C800B6F"/>
    <w:rsid w:val="6DC10849"/>
    <w:rsid w:val="6E785CA8"/>
    <w:rsid w:val="6F333F2E"/>
    <w:rsid w:val="6F40070F"/>
    <w:rsid w:val="70A92FD6"/>
    <w:rsid w:val="71345E20"/>
    <w:rsid w:val="71542AAF"/>
    <w:rsid w:val="73147D84"/>
    <w:rsid w:val="736D6B69"/>
    <w:rsid w:val="739240FD"/>
    <w:rsid w:val="7430137F"/>
    <w:rsid w:val="745F12A0"/>
    <w:rsid w:val="74604DDA"/>
    <w:rsid w:val="74C13266"/>
    <w:rsid w:val="752A4895"/>
    <w:rsid w:val="7661765A"/>
    <w:rsid w:val="766C37B5"/>
    <w:rsid w:val="769A398E"/>
    <w:rsid w:val="77180F5B"/>
    <w:rsid w:val="78436734"/>
    <w:rsid w:val="784815A3"/>
    <w:rsid w:val="78706A36"/>
    <w:rsid w:val="78D351F8"/>
    <w:rsid w:val="78E96DDE"/>
    <w:rsid w:val="7AA24727"/>
    <w:rsid w:val="7B2B0F7F"/>
    <w:rsid w:val="7B4C19F1"/>
    <w:rsid w:val="7BC5365C"/>
    <w:rsid w:val="7C2721A9"/>
    <w:rsid w:val="7C2F4121"/>
    <w:rsid w:val="7D7223CC"/>
    <w:rsid w:val="7D7D22B0"/>
    <w:rsid w:val="7DC87F8F"/>
    <w:rsid w:val="7E063854"/>
    <w:rsid w:val="7E0E1630"/>
    <w:rsid w:val="7EB20DB2"/>
    <w:rsid w:val="7ECC4E6D"/>
    <w:rsid w:val="7EE77854"/>
    <w:rsid w:val="7F1E7BEC"/>
    <w:rsid w:val="7FAF3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703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D7035"/>
    <w:rPr>
      <w:rFonts w:ascii="Tahoma" w:eastAsia="Tahoma" w:hAnsi="Tahoma" w:cs="Tahoma"/>
      <w:b/>
    </w:rPr>
  </w:style>
  <w:style w:type="character" w:styleId="a4">
    <w:name w:val="FollowedHyperlink"/>
    <w:basedOn w:val="a0"/>
    <w:rsid w:val="000D7035"/>
    <w:rPr>
      <w:rFonts w:ascii="Tahoma" w:eastAsia="Tahoma" w:hAnsi="Tahoma" w:cs="Tahoma" w:hint="default"/>
      <w:color w:val="800080"/>
      <w:sz w:val="18"/>
      <w:szCs w:val="18"/>
      <w:u w:val="single"/>
    </w:rPr>
  </w:style>
  <w:style w:type="character" w:styleId="a5">
    <w:name w:val="Hyperlink"/>
    <w:basedOn w:val="a0"/>
    <w:rsid w:val="000D7035"/>
    <w:rPr>
      <w:rFonts w:ascii="Tahoma" w:eastAsia="Tahoma" w:hAnsi="Tahoma" w:cs="Tahoma" w:hint="default"/>
      <w:color w:val="0000FF"/>
      <w:sz w:val="18"/>
      <w:szCs w:val="18"/>
      <w:u w:val="single"/>
    </w:rPr>
  </w:style>
  <w:style w:type="character" w:customStyle="1" w:styleId="bdexpandicon">
    <w:name w:val="bdexpandicon"/>
    <w:basedOn w:val="a0"/>
    <w:rsid w:val="000D7035"/>
    <w:rPr>
      <w:rFonts w:ascii="Webdings" w:eastAsia="Webdings" w:hAnsi="Webdings" w:cs="Webdings"/>
      <w:sz w:val="20"/>
      <w:szCs w:val="20"/>
    </w:rPr>
  </w:style>
  <w:style w:type="character" w:customStyle="1" w:styleId="bdexpandicon1">
    <w:name w:val="bdexpandicon1"/>
    <w:basedOn w:val="a0"/>
    <w:rsid w:val="000D7035"/>
    <w:rPr>
      <w:color w:val="000000"/>
    </w:rPr>
  </w:style>
  <w:style w:type="character" w:customStyle="1" w:styleId="bdexpandicon2">
    <w:name w:val="bdexpandicon2"/>
    <w:basedOn w:val="a0"/>
    <w:rsid w:val="000D7035"/>
    <w:rPr>
      <w:rFonts w:ascii="Tahoma" w:eastAsia="Tahoma" w:hAnsi="Tahoma" w:cs="Tahoma" w:hint="default"/>
      <w:color w:val="000000"/>
      <w:sz w:val="14"/>
      <w:szCs w:val="14"/>
      <w:bdr w:val="single" w:sz="6" w:space="0" w:color="000000"/>
      <w:shd w:val="clear" w:color="auto" w:fill="FFFFFF"/>
      <w:vertAlign w:val="baseline"/>
    </w:rPr>
  </w:style>
  <w:style w:type="character" w:customStyle="1" w:styleId="eseditbar">
    <w:name w:val="eseditbar"/>
    <w:basedOn w:val="a0"/>
    <w:rsid w:val="000D7035"/>
    <w:rPr>
      <w:color w:val="000000"/>
    </w:rPr>
  </w:style>
  <w:style w:type="character" w:customStyle="1" w:styleId="eseditbar1">
    <w:name w:val="eseditbar1"/>
    <w:basedOn w:val="a0"/>
    <w:rsid w:val="000D7035"/>
    <w:rPr>
      <w:color w:val="000000"/>
      <w:bdr w:val="none" w:sz="0" w:space="0" w:color="auto"/>
      <w:shd w:val="clear" w:color="auto" w:fill="999999"/>
    </w:rPr>
  </w:style>
  <w:style w:type="paragraph" w:styleId="a6">
    <w:name w:val="header"/>
    <w:basedOn w:val="a"/>
    <w:link w:val="Char"/>
    <w:rsid w:val="009C6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9C6D7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9C6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9C6D7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9C6D70"/>
    <w:rPr>
      <w:sz w:val="18"/>
      <w:szCs w:val="18"/>
    </w:rPr>
  </w:style>
  <w:style w:type="character" w:customStyle="1" w:styleId="Char1">
    <w:name w:val="批注框文本 Char"/>
    <w:basedOn w:val="a0"/>
    <w:link w:val="a8"/>
    <w:rsid w:val="009C6D7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245</Words>
  <Characters>1398</Characters>
  <Application>Microsoft Office Word</Application>
  <DocSecurity>0</DocSecurity>
  <Lines>11</Lines>
  <Paragraphs>3</Paragraphs>
  <ScaleCrop>false</ScaleCrop>
  <Company>微软中国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2014-10-29T12:08:00Z</dcterms:created>
  <dcterms:modified xsi:type="dcterms:W3CDTF">2017-06-29T02:12:00Z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